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6037" w14:textId="55308BB5" w:rsidR="007817AD" w:rsidRDefault="00846914">
      <w:pPr>
        <w:pStyle w:val="BodyText"/>
        <w:spacing w:before="5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7CB5221E" wp14:editId="0F3623ED">
            <wp:simplePos x="0" y="0"/>
            <wp:positionH relativeFrom="page">
              <wp:posOffset>640080</wp:posOffset>
            </wp:positionH>
            <wp:positionV relativeFrom="paragraph">
              <wp:posOffset>0</wp:posOffset>
            </wp:positionV>
            <wp:extent cx="3077845" cy="7931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7C150B" w14:textId="1E2038D2" w:rsidR="007817AD" w:rsidRDefault="00846914">
      <w:pPr>
        <w:pStyle w:val="Heading1"/>
        <w:spacing w:before="88"/>
        <w:ind w:left="6161"/>
      </w:pPr>
      <w:r>
        <w:rPr>
          <w:noProof/>
        </w:rPr>
        <w:t xml:space="preserve"> </w:t>
      </w:r>
      <w:r w:rsidR="00560E79">
        <w:rPr>
          <w:color w:val="D2232A"/>
        </w:rPr>
        <w:t>[insert facility logo]</w:t>
      </w:r>
    </w:p>
    <w:p w14:paraId="1A401287" w14:textId="77777777" w:rsidR="007817AD" w:rsidRDefault="007817AD">
      <w:pPr>
        <w:pStyle w:val="BodyText"/>
        <w:spacing w:before="6"/>
        <w:rPr>
          <w:b/>
          <w:sz w:val="59"/>
        </w:rPr>
      </w:pPr>
      <w:bookmarkStart w:id="0" w:name="_GoBack"/>
      <w:bookmarkEnd w:id="0"/>
    </w:p>
    <w:p w14:paraId="27137C1E" w14:textId="77777777" w:rsidR="007817AD" w:rsidRDefault="00560E79">
      <w:pPr>
        <w:ind w:left="136"/>
        <w:rPr>
          <w:b/>
          <w:sz w:val="40"/>
        </w:rPr>
      </w:pPr>
      <w:r>
        <w:rPr>
          <w:b/>
          <w:color w:val="231F20"/>
          <w:sz w:val="40"/>
        </w:rPr>
        <w:t>PRESS RELEASE</w:t>
      </w:r>
    </w:p>
    <w:p w14:paraId="318D51C8" w14:textId="77777777" w:rsidR="007817AD" w:rsidRDefault="00560E79">
      <w:pPr>
        <w:pStyle w:val="Heading3"/>
        <w:spacing w:before="221"/>
      </w:pPr>
      <w:r>
        <w:rPr>
          <w:color w:val="231F20"/>
        </w:rPr>
        <w:t xml:space="preserve">WHO: </w:t>
      </w:r>
      <w:r>
        <w:rPr>
          <w:color w:val="D2232A"/>
        </w:rPr>
        <w:t xml:space="preserve">[insert facility </w:t>
      </w:r>
      <w:proofErr w:type="gramStart"/>
      <w:r>
        <w:rPr>
          <w:color w:val="D2232A"/>
        </w:rPr>
        <w:t>name]</w:t>
      </w:r>
      <w:proofErr w:type="gramEnd"/>
    </w:p>
    <w:p w14:paraId="1587390E" w14:textId="77777777" w:rsidR="007817AD" w:rsidRDefault="00560E79">
      <w:pPr>
        <w:spacing w:before="106" w:line="331" w:lineRule="auto"/>
        <w:ind w:left="111" w:right="2995"/>
        <w:rPr>
          <w:b/>
          <w:sz w:val="24"/>
        </w:rPr>
      </w:pPr>
      <w:r>
        <w:rPr>
          <w:b/>
          <w:color w:val="231F20"/>
          <w:sz w:val="24"/>
        </w:rPr>
        <w:t xml:space="preserve">WHAT: </w:t>
      </w:r>
      <w:r>
        <w:rPr>
          <w:b/>
          <w:color w:val="D2232A"/>
          <w:sz w:val="24"/>
        </w:rPr>
        <w:t xml:space="preserve">[insert facility name] </w:t>
      </w:r>
      <w:r>
        <w:rPr>
          <w:b/>
          <w:color w:val="231F20"/>
          <w:sz w:val="24"/>
        </w:rPr>
        <w:t xml:space="preserve">to Host </w:t>
      </w:r>
      <w:r>
        <w:rPr>
          <w:b/>
          <w:sz w:val="24"/>
        </w:rPr>
        <w:t xml:space="preserve">Pet Microchipping Event </w:t>
      </w:r>
      <w:r>
        <w:rPr>
          <w:b/>
          <w:color w:val="231F20"/>
          <w:sz w:val="24"/>
        </w:rPr>
        <w:t xml:space="preserve">WHERE: </w:t>
      </w:r>
      <w:r>
        <w:rPr>
          <w:b/>
          <w:color w:val="D2232A"/>
          <w:sz w:val="24"/>
        </w:rPr>
        <w:t>[insert location]</w:t>
      </w:r>
    </w:p>
    <w:p w14:paraId="7FA487ED" w14:textId="77777777" w:rsidR="007817AD" w:rsidRDefault="00560E79">
      <w:pPr>
        <w:spacing w:before="2"/>
        <w:ind w:left="111"/>
        <w:rPr>
          <w:b/>
          <w:sz w:val="24"/>
        </w:rPr>
      </w:pPr>
      <w:r>
        <w:rPr>
          <w:b/>
          <w:color w:val="231F20"/>
          <w:sz w:val="24"/>
        </w:rPr>
        <w:t xml:space="preserve">WHEN: </w:t>
      </w:r>
      <w:r>
        <w:rPr>
          <w:b/>
          <w:color w:val="D2232A"/>
          <w:sz w:val="24"/>
        </w:rPr>
        <w:t>[insert date]</w:t>
      </w:r>
    </w:p>
    <w:p w14:paraId="65FF97FD" w14:textId="77777777" w:rsidR="007817AD" w:rsidRDefault="007817AD">
      <w:pPr>
        <w:pStyle w:val="BodyText"/>
        <w:spacing w:before="2"/>
        <w:rPr>
          <w:b/>
          <w:sz w:val="16"/>
        </w:rPr>
      </w:pPr>
    </w:p>
    <w:p w14:paraId="1976BFB8" w14:textId="77777777" w:rsidR="007817AD" w:rsidRDefault="00560E79">
      <w:pPr>
        <w:pStyle w:val="BodyText"/>
        <w:spacing w:before="92" w:line="249" w:lineRule="auto"/>
        <w:ind w:left="111" w:right="105"/>
        <w:jc w:val="both"/>
      </w:pPr>
      <w:r>
        <w:rPr>
          <w:b/>
          <w:color w:val="00AEEF"/>
        </w:rPr>
        <w:t xml:space="preserve">[insert date, city] </w:t>
      </w:r>
      <w:r>
        <w:t xml:space="preserve">– </w:t>
      </w:r>
      <w:r>
        <w:rPr>
          <w:b/>
          <w:color w:val="00AEEF"/>
        </w:rPr>
        <w:t xml:space="preserve">[insert facility name] </w:t>
      </w:r>
      <w:r>
        <w:t xml:space="preserve">would </w:t>
      </w:r>
      <w:proofErr w:type="spellStart"/>
      <w:r>
        <w:t>ike</w:t>
      </w:r>
      <w:proofErr w:type="spellEnd"/>
      <w:r>
        <w:t xml:space="preserve"> to welcome all community members to a pet microchipping</w:t>
      </w:r>
      <w:r>
        <w:rPr>
          <w:spacing w:val="-33"/>
        </w:rPr>
        <w:t xml:space="preserve"> </w:t>
      </w:r>
      <w:r>
        <w:t>event</w:t>
      </w:r>
      <w:r>
        <w:rPr>
          <w:spacing w:val="-32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rPr>
          <w:b/>
          <w:color w:val="00AEEF"/>
        </w:rPr>
        <w:t>[insert</w:t>
      </w:r>
      <w:r>
        <w:rPr>
          <w:b/>
          <w:color w:val="00AEEF"/>
          <w:spacing w:val="-32"/>
        </w:rPr>
        <w:t xml:space="preserve"> </w:t>
      </w:r>
      <w:r>
        <w:rPr>
          <w:b/>
          <w:color w:val="00AEEF"/>
        </w:rPr>
        <w:t>date]</w:t>
      </w:r>
      <w:r>
        <w:rPr>
          <w:b/>
          <w:color w:val="00AEEF"/>
          <w:spacing w:val="-33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rPr>
          <w:b/>
          <w:color w:val="00AEEF"/>
        </w:rPr>
        <w:t>[insert</w:t>
      </w:r>
      <w:r>
        <w:rPr>
          <w:b/>
          <w:color w:val="00AEEF"/>
          <w:spacing w:val="-32"/>
        </w:rPr>
        <w:t xml:space="preserve"> </w:t>
      </w:r>
      <w:r>
        <w:rPr>
          <w:b/>
          <w:color w:val="00AEEF"/>
        </w:rPr>
        <w:t>location]</w:t>
      </w:r>
      <w:r>
        <w:t>.</w:t>
      </w:r>
      <w:r>
        <w:rPr>
          <w:spacing w:val="-10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welcome,</w:t>
      </w:r>
      <w:r>
        <w:rPr>
          <w:spacing w:val="-32"/>
        </w:rPr>
        <w:t xml:space="preserve"> </w:t>
      </w:r>
      <w:r>
        <w:t>young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old,</w:t>
      </w:r>
      <w:r>
        <w:rPr>
          <w:spacing w:val="-33"/>
        </w:rPr>
        <w:t xml:space="preserve"> </w:t>
      </w:r>
      <w:r>
        <w:t>big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small,</w:t>
      </w:r>
      <w:r>
        <w:rPr>
          <w:spacing w:val="-32"/>
        </w:rPr>
        <w:t xml:space="preserve"> </w:t>
      </w:r>
      <w:r>
        <w:t>furry or</w:t>
      </w:r>
      <w:r>
        <w:rPr>
          <w:spacing w:val="-37"/>
        </w:rPr>
        <w:t xml:space="preserve"> </w:t>
      </w:r>
      <w:r>
        <w:t>feathered,</w:t>
      </w:r>
      <w:r>
        <w:rPr>
          <w:spacing w:val="-37"/>
        </w:rPr>
        <w:t xml:space="preserve"> </w:t>
      </w:r>
      <w:r>
        <w:t>scaled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shelled,</w:t>
      </w:r>
      <w:r>
        <w:rPr>
          <w:spacing w:val="-36"/>
        </w:rPr>
        <w:t xml:space="preserve"> </w:t>
      </w:r>
      <w:r>
        <w:t>equine</w:t>
      </w:r>
      <w:r>
        <w:rPr>
          <w:spacing w:val="-37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camelid.</w:t>
      </w:r>
      <w:r>
        <w:rPr>
          <w:spacing w:val="-37"/>
        </w:rPr>
        <w:t xml:space="preserve"> </w:t>
      </w:r>
      <w:r>
        <w:t>Microchipping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registration</w:t>
      </w:r>
      <w:r>
        <w:rPr>
          <w:spacing w:val="-36"/>
        </w:rPr>
        <w:t xml:space="preserve"> </w:t>
      </w:r>
      <w:r>
        <w:t>services</w:t>
      </w:r>
      <w:r>
        <w:rPr>
          <w:spacing w:val="-37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available 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pets</w:t>
      </w:r>
      <w:r>
        <w:rPr>
          <w:spacing w:val="-4"/>
        </w:rPr>
        <w:t xml:space="preserve"> </w:t>
      </w:r>
      <w:r>
        <w:rPr>
          <w:b/>
          <w:color w:val="00AEEF"/>
        </w:rPr>
        <w:t>[insert</w:t>
      </w:r>
      <w:r>
        <w:rPr>
          <w:b/>
          <w:color w:val="00AEEF"/>
          <w:spacing w:val="-4"/>
        </w:rPr>
        <w:t xml:space="preserve"> </w:t>
      </w:r>
      <w:r>
        <w:rPr>
          <w:b/>
          <w:color w:val="00AEEF"/>
        </w:rPr>
        <w:t>fee</w:t>
      </w:r>
      <w:r>
        <w:rPr>
          <w:b/>
          <w:color w:val="00AEEF"/>
          <w:spacing w:val="-4"/>
        </w:rPr>
        <w:t xml:space="preserve"> </w:t>
      </w:r>
      <w:r>
        <w:rPr>
          <w:b/>
          <w:color w:val="00AEEF"/>
        </w:rPr>
        <w:t>or</w:t>
      </w:r>
      <w:r>
        <w:rPr>
          <w:b/>
          <w:color w:val="00AEEF"/>
          <w:spacing w:val="-4"/>
        </w:rPr>
        <w:t xml:space="preserve"> </w:t>
      </w:r>
      <w:r>
        <w:rPr>
          <w:b/>
          <w:color w:val="00AEEF"/>
        </w:rPr>
        <w:t>indicate</w:t>
      </w:r>
      <w:r>
        <w:rPr>
          <w:b/>
          <w:color w:val="00AEEF"/>
          <w:spacing w:val="-4"/>
        </w:rPr>
        <w:t xml:space="preserve"> </w:t>
      </w:r>
      <w:r>
        <w:rPr>
          <w:b/>
          <w:color w:val="00AEEF"/>
        </w:rPr>
        <w:t>if</w:t>
      </w:r>
      <w:r>
        <w:rPr>
          <w:b/>
          <w:color w:val="00AEEF"/>
          <w:spacing w:val="-3"/>
        </w:rPr>
        <w:t xml:space="preserve"> </w:t>
      </w:r>
      <w:r>
        <w:rPr>
          <w:b/>
          <w:color w:val="00AEEF"/>
        </w:rPr>
        <w:t>free]</w:t>
      </w:r>
      <w:r>
        <w:t>.</w:t>
      </w:r>
      <w:r>
        <w:rPr>
          <w:spacing w:val="-4"/>
        </w:rPr>
        <w:t xml:space="preserve"> </w:t>
      </w:r>
      <w:r>
        <w:t>Microchipping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proofErr w:type="gramStart"/>
      <w:r>
        <w:t>minutes,</w:t>
      </w:r>
      <w:r>
        <w:rPr>
          <w:spacing w:val="-4"/>
        </w:rPr>
        <w:t xml:space="preserve"> </w:t>
      </w:r>
      <w:r>
        <w:t>and</w:t>
      </w:r>
      <w:proofErr w:type="gramEnd"/>
      <w:r>
        <w:t xml:space="preserve"> ensures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spellStart"/>
      <w:r>
        <w:t>seperated</w:t>
      </w:r>
      <w:proofErr w:type="spellEnd"/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chances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reunited</w:t>
      </w:r>
      <w:r>
        <w:rPr>
          <w:spacing w:val="-12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rPr>
          <w:spacing w:val="-3"/>
        </w:rPr>
        <w:t>dramatically.</w:t>
      </w:r>
    </w:p>
    <w:p w14:paraId="7BA5C484" w14:textId="77777777" w:rsidR="007817AD" w:rsidRDefault="007817AD">
      <w:pPr>
        <w:pStyle w:val="BodyText"/>
        <w:spacing w:before="5"/>
        <w:rPr>
          <w:sz w:val="25"/>
        </w:rPr>
      </w:pPr>
    </w:p>
    <w:p w14:paraId="2170F185" w14:textId="77777777" w:rsidR="007817AD" w:rsidRDefault="00560E79">
      <w:pPr>
        <w:pStyle w:val="BodyText"/>
        <w:spacing w:line="249" w:lineRule="auto"/>
        <w:ind w:left="111" w:right="106"/>
        <w:jc w:val="both"/>
      </w:pPr>
      <w:r>
        <w:t xml:space="preserve">Microchipping is the only unique, unalterable, tamper-proof and permanent </w:t>
      </w:r>
      <w:proofErr w:type="spellStart"/>
      <w:r>
        <w:t>from</w:t>
      </w:r>
      <w:proofErr w:type="spellEnd"/>
      <w:r>
        <w:t xml:space="preserve"> of identification    </w:t>
      </w:r>
      <w:proofErr w:type="gramStart"/>
      <w:r>
        <w:t>that  owners</w:t>
      </w:r>
      <w:proofErr w:type="gramEnd"/>
      <w:r>
        <w:t xml:space="preserve">  can  provide  for  pets.  </w:t>
      </w:r>
      <w:proofErr w:type="gramStart"/>
      <w:r>
        <w:t>Collars  with</w:t>
      </w:r>
      <w:proofErr w:type="gramEnd"/>
      <w:r>
        <w:t xml:space="preserve">  tags  can  be  removed,  torn  or  chewed  off,   and  tattoos  can  become  illegible  over  time.  </w:t>
      </w:r>
      <w:proofErr w:type="gramStart"/>
      <w:r>
        <w:t>A  GPS</w:t>
      </w:r>
      <w:proofErr w:type="gramEnd"/>
      <w:r>
        <w:t xml:space="preserve">  collar  can  run  out  of  battery  or  go  out  of range. Once microchipped, owners are strongly encouraged to register their pets in </w:t>
      </w:r>
      <w:proofErr w:type="gramStart"/>
      <w:r>
        <w:t>the  PetLink.net</w:t>
      </w:r>
      <w:proofErr w:type="gramEnd"/>
      <w:r>
        <w:rPr>
          <w:spacing w:val="-12"/>
        </w:rPr>
        <w:t xml:space="preserve"> </w:t>
      </w:r>
      <w:r>
        <w:t>database</w:t>
      </w:r>
      <w:r>
        <w:rPr>
          <w:spacing w:val="-12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pet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ever</w:t>
      </w:r>
      <w:r>
        <w:rPr>
          <w:spacing w:val="-12"/>
        </w:rPr>
        <w:t xml:space="preserve"> </w:t>
      </w:r>
      <w:r>
        <w:t>lost</w:t>
      </w:r>
      <w:r>
        <w:t>.</w:t>
      </w:r>
    </w:p>
    <w:p w14:paraId="04EE2EA5" w14:textId="77777777" w:rsidR="007817AD" w:rsidRDefault="007817AD">
      <w:pPr>
        <w:pStyle w:val="BodyText"/>
        <w:spacing w:before="6"/>
        <w:rPr>
          <w:sz w:val="25"/>
        </w:rPr>
      </w:pPr>
    </w:p>
    <w:p w14:paraId="408033AD" w14:textId="77777777" w:rsidR="007817AD" w:rsidRDefault="00560E79">
      <w:pPr>
        <w:pStyle w:val="BodyText"/>
        <w:spacing w:line="249" w:lineRule="auto"/>
        <w:ind w:left="111" w:right="106"/>
        <w:jc w:val="both"/>
      </w:pPr>
      <w:r>
        <w:t xml:space="preserve">“Every week we hear stories of lost pets. We’re hosting this microchip even to help ensure that    more of these stories end </w:t>
      </w:r>
      <w:r>
        <w:rPr>
          <w:spacing w:val="-3"/>
        </w:rPr>
        <w:t xml:space="preserve">happily.  </w:t>
      </w:r>
      <w:r>
        <w:t xml:space="preserve">At </w:t>
      </w:r>
      <w:r>
        <w:rPr>
          <w:b/>
          <w:color w:val="00AEEF"/>
        </w:rPr>
        <w:t>[insert facility name]</w:t>
      </w:r>
      <w:r>
        <w:t>, we recommend that all pet owners   have their pets microchipped and complete their registra</w:t>
      </w:r>
      <w:r>
        <w:t>tion in PetLink.net as part of a well</w:t>
      </w:r>
      <w:proofErr w:type="gramStart"/>
      <w:r>
        <w:t>-  balanced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 xml:space="preserve">wellness </w:t>
      </w:r>
      <w:r>
        <w:rPr>
          <w:spacing w:val="40"/>
        </w:rPr>
        <w:t xml:space="preserve"> </w:t>
      </w:r>
      <w:r>
        <w:t xml:space="preserve">plan,” </w:t>
      </w:r>
      <w:r>
        <w:rPr>
          <w:spacing w:val="40"/>
        </w:rPr>
        <w:t xml:space="preserve"> </w:t>
      </w:r>
      <w:r>
        <w:t xml:space="preserve">comments </w:t>
      </w:r>
      <w:r>
        <w:rPr>
          <w:spacing w:val="41"/>
        </w:rPr>
        <w:t xml:space="preserve"> </w:t>
      </w:r>
      <w:r>
        <w:rPr>
          <w:b/>
          <w:color w:val="00AEEF"/>
        </w:rPr>
        <w:t xml:space="preserve">[insert </w:t>
      </w:r>
      <w:r>
        <w:rPr>
          <w:b/>
          <w:color w:val="00AEEF"/>
          <w:spacing w:val="40"/>
        </w:rPr>
        <w:t xml:space="preserve"> </w:t>
      </w:r>
      <w:r>
        <w:rPr>
          <w:b/>
          <w:color w:val="00AEEF"/>
        </w:rPr>
        <w:t xml:space="preserve">doctor/manager/director’s </w:t>
      </w:r>
      <w:r>
        <w:rPr>
          <w:b/>
          <w:color w:val="00AEEF"/>
          <w:spacing w:val="40"/>
        </w:rPr>
        <w:t xml:space="preserve"> </w:t>
      </w:r>
      <w:r>
        <w:rPr>
          <w:b/>
          <w:color w:val="00AEEF"/>
        </w:rPr>
        <w:t>name]</w:t>
      </w:r>
      <w:r>
        <w:t xml:space="preserve">, </w:t>
      </w:r>
      <w:r>
        <w:rPr>
          <w:spacing w:val="40"/>
        </w:rPr>
        <w:t xml:space="preserve"> </w:t>
      </w:r>
      <w:r>
        <w:rPr>
          <w:b/>
          <w:color w:val="00AEEF"/>
        </w:rPr>
        <w:t xml:space="preserve">[insert </w:t>
      </w:r>
      <w:r>
        <w:rPr>
          <w:b/>
          <w:color w:val="00AEEF"/>
          <w:spacing w:val="40"/>
        </w:rPr>
        <w:t xml:space="preserve"> </w:t>
      </w:r>
      <w:r>
        <w:rPr>
          <w:b/>
          <w:color w:val="00AEEF"/>
        </w:rPr>
        <w:t>title]</w:t>
      </w:r>
      <w:r>
        <w:t>.</w:t>
      </w:r>
    </w:p>
    <w:p w14:paraId="114B557B" w14:textId="77777777" w:rsidR="007817AD" w:rsidRDefault="007817AD">
      <w:pPr>
        <w:pStyle w:val="BodyText"/>
        <w:spacing w:before="4"/>
        <w:rPr>
          <w:sz w:val="25"/>
        </w:rPr>
      </w:pPr>
    </w:p>
    <w:p w14:paraId="121B1D2A" w14:textId="77777777" w:rsidR="007817AD" w:rsidRDefault="00560E79">
      <w:pPr>
        <w:pStyle w:val="BodyText"/>
        <w:spacing w:line="249" w:lineRule="auto"/>
        <w:ind w:left="111" w:right="106"/>
        <w:jc w:val="both"/>
      </w:pPr>
      <w:r>
        <w:t xml:space="preserve">A </w:t>
      </w:r>
      <w:proofErr w:type="gramStart"/>
      <w:r>
        <w:t>microchip  is</w:t>
      </w:r>
      <w:proofErr w:type="gramEnd"/>
      <w:r>
        <w:t xml:space="preserve">  as  small  as  a  grain  of  rice  and  is  easily  implanted  under  the  skin  of  your  pet.   It’s   </w:t>
      </w:r>
      <w:proofErr w:type="gramStart"/>
      <w:r>
        <w:t xml:space="preserve">simple,   </w:t>
      </w:r>
      <w:proofErr w:type="gramEnd"/>
      <w:r>
        <w:t xml:space="preserve">quick,   and   painless.   The   </w:t>
      </w:r>
      <w:proofErr w:type="spellStart"/>
      <w:r>
        <w:t>PetLink</w:t>
      </w:r>
      <w:proofErr w:type="spellEnd"/>
      <w:r>
        <w:t xml:space="preserve">   database   protects   information   and      is   password   protected.   If   yo</w:t>
      </w:r>
      <w:r>
        <w:t xml:space="preserve">ur   pet   is   </w:t>
      </w:r>
      <w:proofErr w:type="gramStart"/>
      <w:r>
        <w:t xml:space="preserve">found,   </w:t>
      </w:r>
      <w:proofErr w:type="spellStart"/>
      <w:proofErr w:type="gramEnd"/>
      <w:r>
        <w:t>PetLink</w:t>
      </w:r>
      <w:proofErr w:type="spellEnd"/>
      <w:r>
        <w:t xml:space="preserve">   will   help   bring   them   back   to</w:t>
      </w:r>
      <w:r>
        <w:rPr>
          <w:spacing w:val="40"/>
        </w:rPr>
        <w:t xml:space="preserve"> </w:t>
      </w:r>
      <w:r>
        <w:t>you.</w:t>
      </w:r>
    </w:p>
    <w:p w14:paraId="353A80B1" w14:textId="77777777" w:rsidR="007817AD" w:rsidRDefault="007817AD">
      <w:pPr>
        <w:pStyle w:val="BodyText"/>
        <w:spacing w:before="8"/>
        <w:rPr>
          <w:sz w:val="32"/>
        </w:rPr>
      </w:pPr>
    </w:p>
    <w:p w14:paraId="2067D521" w14:textId="77777777" w:rsidR="007817AD" w:rsidRDefault="00560E79">
      <w:pPr>
        <w:spacing w:line="345" w:lineRule="exact"/>
        <w:ind w:left="124"/>
        <w:jc w:val="both"/>
        <w:rPr>
          <w:b/>
          <w:sz w:val="30"/>
        </w:rPr>
      </w:pPr>
      <w:r>
        <w:rPr>
          <w:b/>
          <w:color w:val="231F20"/>
          <w:sz w:val="30"/>
        </w:rPr>
        <w:t xml:space="preserve">About </w:t>
      </w:r>
      <w:r>
        <w:rPr>
          <w:b/>
          <w:color w:val="D2232A"/>
          <w:sz w:val="30"/>
        </w:rPr>
        <w:t>[insert facility name]</w:t>
      </w:r>
    </w:p>
    <w:p w14:paraId="4A6809C3" w14:textId="77777777" w:rsidR="007817AD" w:rsidRDefault="00560E79">
      <w:pPr>
        <w:pStyle w:val="Heading3"/>
        <w:spacing w:line="276" w:lineRule="exact"/>
        <w:ind w:left="124"/>
        <w:jc w:val="both"/>
      </w:pPr>
      <w:r>
        <w:rPr>
          <w:color w:val="D2232A"/>
        </w:rPr>
        <w:t>[Enter brief facility description - use justified text]</w:t>
      </w:r>
    </w:p>
    <w:p w14:paraId="144B4F37" w14:textId="77777777" w:rsidR="007817AD" w:rsidRDefault="007817AD">
      <w:pPr>
        <w:pStyle w:val="BodyText"/>
        <w:rPr>
          <w:b/>
          <w:sz w:val="20"/>
        </w:rPr>
      </w:pPr>
    </w:p>
    <w:p w14:paraId="282AAE80" w14:textId="77777777" w:rsidR="007817AD" w:rsidRDefault="007817AD">
      <w:pPr>
        <w:pStyle w:val="BodyText"/>
        <w:rPr>
          <w:b/>
          <w:sz w:val="20"/>
        </w:rPr>
      </w:pPr>
    </w:p>
    <w:p w14:paraId="08751CDA" w14:textId="77777777" w:rsidR="007817AD" w:rsidRDefault="007817AD">
      <w:pPr>
        <w:pStyle w:val="BodyText"/>
        <w:rPr>
          <w:b/>
          <w:sz w:val="20"/>
        </w:rPr>
      </w:pPr>
    </w:p>
    <w:p w14:paraId="0FE07B17" w14:textId="77777777" w:rsidR="007817AD" w:rsidRDefault="007817AD">
      <w:pPr>
        <w:pStyle w:val="BodyText"/>
        <w:spacing w:before="3"/>
        <w:rPr>
          <w:b/>
          <w:sz w:val="26"/>
        </w:rPr>
      </w:pPr>
    </w:p>
    <w:p w14:paraId="31DED50F" w14:textId="77777777" w:rsidR="007817AD" w:rsidRDefault="00560E79">
      <w:pPr>
        <w:spacing w:before="94"/>
        <w:ind w:left="115"/>
        <w:rPr>
          <w:i/>
          <w:sz w:val="20"/>
        </w:rPr>
      </w:pPr>
      <w:r>
        <w:rPr>
          <w:i/>
          <w:color w:val="231F20"/>
          <w:sz w:val="20"/>
        </w:rPr>
        <w:t>MEDIA CONTACT:</w:t>
      </w:r>
    </w:p>
    <w:p w14:paraId="4CA060AA" w14:textId="77777777" w:rsidR="007817AD" w:rsidRDefault="00560E79">
      <w:pPr>
        <w:spacing w:before="10" w:line="249" w:lineRule="auto"/>
        <w:ind w:left="115" w:right="9629"/>
        <w:rPr>
          <w:b/>
          <w:sz w:val="20"/>
        </w:rPr>
      </w:pPr>
      <w:r>
        <w:rPr>
          <w:b/>
          <w:color w:val="D2232A"/>
          <w:sz w:val="20"/>
        </w:rPr>
        <w:t>[insert name] [insert title]</w:t>
      </w:r>
    </w:p>
    <w:p w14:paraId="3FA926C9" w14:textId="77777777" w:rsidR="007817AD" w:rsidRDefault="00560E79">
      <w:pPr>
        <w:spacing w:before="1" w:line="249" w:lineRule="auto"/>
        <w:ind w:left="115" w:right="8762"/>
        <w:rPr>
          <w:b/>
          <w:sz w:val="20"/>
        </w:rPr>
      </w:pPr>
      <w:r>
        <w:rPr>
          <w:b/>
          <w:color w:val="D2232A"/>
          <w:sz w:val="20"/>
        </w:rPr>
        <w:t>[insert email address] [insert phone number]</w:t>
      </w:r>
    </w:p>
    <w:p w14:paraId="5741BC5E" w14:textId="77777777" w:rsidR="007817AD" w:rsidRDefault="007817AD">
      <w:pPr>
        <w:spacing w:line="249" w:lineRule="auto"/>
        <w:rPr>
          <w:sz w:val="20"/>
        </w:rPr>
        <w:sectPr w:rsidR="007817AD">
          <w:footerReference w:type="default" r:id="rId7"/>
          <w:type w:val="continuous"/>
          <w:pgSz w:w="12240" w:h="15840"/>
          <w:pgMar w:top="720" w:right="620" w:bottom="1400" w:left="600" w:header="720" w:footer="1214" w:gutter="0"/>
          <w:cols w:space="720"/>
        </w:sectPr>
      </w:pPr>
    </w:p>
    <w:p w14:paraId="0FE449B4" w14:textId="77777777" w:rsidR="007817AD" w:rsidRDefault="00560E79">
      <w:pPr>
        <w:pStyle w:val="Heading2"/>
        <w:spacing w:before="77"/>
      </w:pPr>
      <w:r>
        <w:rPr>
          <w:color w:val="231F20"/>
        </w:rPr>
        <w:lastRenderedPageBreak/>
        <w:t xml:space="preserve">About </w:t>
      </w:r>
      <w:proofErr w:type="spellStart"/>
      <w:r>
        <w:rPr>
          <w:color w:val="D2232A"/>
        </w:rPr>
        <w:t>PetLink</w:t>
      </w:r>
      <w:proofErr w:type="spellEnd"/>
      <w:r>
        <w:rPr>
          <w:color w:val="D2232A"/>
        </w:rPr>
        <w:t>/Datamars, Inc.</w:t>
      </w:r>
    </w:p>
    <w:p w14:paraId="43EC32EA" w14:textId="77777777" w:rsidR="007817AD" w:rsidRDefault="00560E79">
      <w:pPr>
        <w:pStyle w:val="BodyText"/>
        <w:spacing w:line="249" w:lineRule="auto"/>
        <w:ind w:left="120" w:right="98"/>
        <w:jc w:val="both"/>
      </w:pPr>
      <w:r>
        <w:rPr>
          <w:spacing w:val="-7"/>
        </w:rPr>
        <w:t xml:space="preserve">Your </w:t>
      </w:r>
      <w:r>
        <w:t xml:space="preserve">veterinarian or animal care professional recommends </w:t>
      </w:r>
      <w:proofErr w:type="spellStart"/>
      <w:r>
        <w:t>PetLink</w:t>
      </w:r>
      <w:proofErr w:type="spellEnd"/>
      <w:r>
        <w:t xml:space="preserve"> microchips and PetLink.net because of our outstanding </w:t>
      </w:r>
      <w:proofErr w:type="gramStart"/>
      <w:r>
        <w:t>quality  and</w:t>
      </w:r>
      <w:proofErr w:type="gramEnd"/>
      <w:r>
        <w:t xml:space="preserve">  commitment  to  service.  </w:t>
      </w:r>
      <w:proofErr w:type="gramStart"/>
      <w:r>
        <w:t>At  Datamars</w:t>
      </w:r>
      <w:proofErr w:type="gramEnd"/>
      <w:r>
        <w:t xml:space="preserve">,  we  manufacture our own microchips in accordance with ISO standards </w:t>
      </w:r>
      <w:r>
        <w:rPr>
          <w:spacing w:val="-4"/>
        </w:rPr>
        <w:t xml:space="preserve">11784/5  </w:t>
      </w:r>
      <w:r>
        <w:t>for compan</w:t>
      </w:r>
      <w:r>
        <w:t xml:space="preserve">ion animals, and we    have built </w:t>
      </w:r>
      <w:proofErr w:type="spellStart"/>
      <w:r>
        <w:t>PetLink</w:t>
      </w:r>
      <w:proofErr w:type="spellEnd"/>
      <w:r>
        <w:t xml:space="preserve"> because of our commitment to animal welfare. Datamars is a private </w:t>
      </w:r>
      <w:proofErr w:type="gramStart"/>
      <w:r>
        <w:t>company  with</w:t>
      </w:r>
      <w:proofErr w:type="gramEnd"/>
      <w:r>
        <w:t xml:space="preserve"> offices in Woburn, MA and </w:t>
      </w:r>
      <w:r>
        <w:rPr>
          <w:spacing w:val="-5"/>
        </w:rPr>
        <w:t xml:space="preserve">Temple, </w:t>
      </w:r>
      <w:r>
        <w:t xml:space="preserve">TX. </w:t>
      </w:r>
      <w:r>
        <w:rPr>
          <w:spacing w:val="-3"/>
        </w:rPr>
        <w:t xml:space="preserve">We </w:t>
      </w:r>
      <w:proofErr w:type="gramStart"/>
      <w:r>
        <w:t>employ  approximately</w:t>
      </w:r>
      <w:proofErr w:type="gramEnd"/>
      <w:r>
        <w:t xml:space="preserve">  1,800  people  worldwide with offices in Europe, Asia, and the Americ</w:t>
      </w:r>
      <w:r>
        <w:t>as. For more information, please visit</w:t>
      </w:r>
      <w:r>
        <w:rPr>
          <w:spacing w:val="5"/>
        </w:rPr>
        <w:t xml:space="preserve"> </w:t>
      </w:r>
      <w:r>
        <w:t>PetLink.net.</w:t>
      </w:r>
    </w:p>
    <w:p w14:paraId="576A2182" w14:textId="77777777" w:rsidR="007817AD" w:rsidRDefault="007817AD">
      <w:pPr>
        <w:pStyle w:val="BodyText"/>
        <w:rPr>
          <w:sz w:val="20"/>
        </w:rPr>
      </w:pPr>
    </w:p>
    <w:p w14:paraId="1D9464A6" w14:textId="77777777" w:rsidR="007817AD" w:rsidRDefault="007817AD">
      <w:pPr>
        <w:pStyle w:val="BodyText"/>
        <w:rPr>
          <w:sz w:val="20"/>
        </w:rPr>
      </w:pPr>
    </w:p>
    <w:p w14:paraId="60E607C6" w14:textId="77777777" w:rsidR="007817AD" w:rsidRDefault="007817AD">
      <w:pPr>
        <w:pStyle w:val="BodyText"/>
        <w:rPr>
          <w:sz w:val="20"/>
        </w:rPr>
      </w:pPr>
    </w:p>
    <w:p w14:paraId="73C51E1A" w14:textId="77777777" w:rsidR="007817AD" w:rsidRDefault="007817AD">
      <w:pPr>
        <w:pStyle w:val="BodyText"/>
        <w:rPr>
          <w:sz w:val="20"/>
        </w:rPr>
      </w:pPr>
    </w:p>
    <w:p w14:paraId="6C20D037" w14:textId="77777777" w:rsidR="007817AD" w:rsidRDefault="007817AD">
      <w:pPr>
        <w:pStyle w:val="BodyText"/>
        <w:rPr>
          <w:sz w:val="20"/>
        </w:rPr>
      </w:pPr>
    </w:p>
    <w:p w14:paraId="41E0C916" w14:textId="77777777" w:rsidR="007817AD" w:rsidRDefault="007817AD">
      <w:pPr>
        <w:pStyle w:val="BodyText"/>
        <w:rPr>
          <w:sz w:val="20"/>
        </w:rPr>
      </w:pPr>
    </w:p>
    <w:p w14:paraId="678F3B9D" w14:textId="77777777" w:rsidR="007817AD" w:rsidRDefault="007817AD">
      <w:pPr>
        <w:pStyle w:val="BodyText"/>
        <w:rPr>
          <w:sz w:val="20"/>
        </w:rPr>
      </w:pPr>
    </w:p>
    <w:p w14:paraId="7CEEE214" w14:textId="77777777" w:rsidR="007817AD" w:rsidRDefault="007817AD">
      <w:pPr>
        <w:pStyle w:val="BodyText"/>
        <w:rPr>
          <w:sz w:val="20"/>
        </w:rPr>
      </w:pPr>
    </w:p>
    <w:p w14:paraId="7364169E" w14:textId="77777777" w:rsidR="007817AD" w:rsidRDefault="007817AD">
      <w:pPr>
        <w:pStyle w:val="BodyText"/>
        <w:rPr>
          <w:sz w:val="20"/>
        </w:rPr>
      </w:pPr>
    </w:p>
    <w:p w14:paraId="61C4A741" w14:textId="77777777" w:rsidR="007817AD" w:rsidRDefault="007817AD">
      <w:pPr>
        <w:pStyle w:val="BodyText"/>
        <w:rPr>
          <w:sz w:val="20"/>
        </w:rPr>
      </w:pPr>
    </w:p>
    <w:p w14:paraId="50514C31" w14:textId="77777777" w:rsidR="007817AD" w:rsidRDefault="007817AD">
      <w:pPr>
        <w:pStyle w:val="BodyText"/>
        <w:rPr>
          <w:sz w:val="20"/>
        </w:rPr>
      </w:pPr>
    </w:p>
    <w:p w14:paraId="59E4DD00" w14:textId="77777777" w:rsidR="007817AD" w:rsidRDefault="007817AD">
      <w:pPr>
        <w:pStyle w:val="BodyText"/>
        <w:rPr>
          <w:sz w:val="20"/>
        </w:rPr>
      </w:pPr>
    </w:p>
    <w:p w14:paraId="3BFF23BD" w14:textId="77777777" w:rsidR="007817AD" w:rsidRDefault="007817AD">
      <w:pPr>
        <w:pStyle w:val="BodyText"/>
        <w:rPr>
          <w:sz w:val="20"/>
        </w:rPr>
      </w:pPr>
    </w:p>
    <w:p w14:paraId="460AE23A" w14:textId="77777777" w:rsidR="007817AD" w:rsidRDefault="007817AD">
      <w:pPr>
        <w:pStyle w:val="BodyText"/>
        <w:rPr>
          <w:sz w:val="20"/>
        </w:rPr>
      </w:pPr>
    </w:p>
    <w:p w14:paraId="2A95995F" w14:textId="77777777" w:rsidR="007817AD" w:rsidRDefault="007817AD">
      <w:pPr>
        <w:pStyle w:val="BodyText"/>
        <w:rPr>
          <w:sz w:val="20"/>
        </w:rPr>
      </w:pPr>
    </w:p>
    <w:p w14:paraId="4829A43B" w14:textId="77777777" w:rsidR="007817AD" w:rsidRDefault="007817AD">
      <w:pPr>
        <w:pStyle w:val="BodyText"/>
        <w:rPr>
          <w:sz w:val="20"/>
        </w:rPr>
      </w:pPr>
    </w:p>
    <w:p w14:paraId="008E59A8" w14:textId="77777777" w:rsidR="007817AD" w:rsidRDefault="007817AD">
      <w:pPr>
        <w:pStyle w:val="BodyText"/>
        <w:rPr>
          <w:sz w:val="20"/>
        </w:rPr>
      </w:pPr>
    </w:p>
    <w:p w14:paraId="70123CEC" w14:textId="77777777" w:rsidR="007817AD" w:rsidRDefault="007817AD">
      <w:pPr>
        <w:pStyle w:val="BodyText"/>
        <w:rPr>
          <w:sz w:val="20"/>
        </w:rPr>
      </w:pPr>
    </w:p>
    <w:p w14:paraId="06B8211A" w14:textId="77777777" w:rsidR="007817AD" w:rsidRDefault="007817AD">
      <w:pPr>
        <w:pStyle w:val="BodyText"/>
        <w:rPr>
          <w:sz w:val="20"/>
        </w:rPr>
      </w:pPr>
    </w:p>
    <w:p w14:paraId="60DA88BB" w14:textId="77777777" w:rsidR="007817AD" w:rsidRDefault="007817AD">
      <w:pPr>
        <w:pStyle w:val="BodyText"/>
        <w:rPr>
          <w:sz w:val="20"/>
        </w:rPr>
      </w:pPr>
    </w:p>
    <w:p w14:paraId="3ABC672B" w14:textId="77777777" w:rsidR="007817AD" w:rsidRDefault="007817AD">
      <w:pPr>
        <w:pStyle w:val="BodyText"/>
        <w:rPr>
          <w:sz w:val="20"/>
        </w:rPr>
      </w:pPr>
    </w:p>
    <w:p w14:paraId="68CEB269" w14:textId="77777777" w:rsidR="007817AD" w:rsidRDefault="007817AD">
      <w:pPr>
        <w:pStyle w:val="BodyText"/>
        <w:rPr>
          <w:sz w:val="20"/>
        </w:rPr>
      </w:pPr>
    </w:p>
    <w:p w14:paraId="5C9F6585" w14:textId="77777777" w:rsidR="007817AD" w:rsidRDefault="007817AD">
      <w:pPr>
        <w:pStyle w:val="BodyText"/>
        <w:rPr>
          <w:sz w:val="20"/>
        </w:rPr>
      </w:pPr>
    </w:p>
    <w:p w14:paraId="6A06976D" w14:textId="77777777" w:rsidR="007817AD" w:rsidRDefault="007817AD">
      <w:pPr>
        <w:pStyle w:val="BodyText"/>
        <w:rPr>
          <w:sz w:val="20"/>
        </w:rPr>
      </w:pPr>
    </w:p>
    <w:p w14:paraId="19EC10F5" w14:textId="77777777" w:rsidR="007817AD" w:rsidRDefault="007817AD">
      <w:pPr>
        <w:pStyle w:val="BodyText"/>
        <w:rPr>
          <w:sz w:val="20"/>
        </w:rPr>
      </w:pPr>
    </w:p>
    <w:p w14:paraId="1053511C" w14:textId="77777777" w:rsidR="007817AD" w:rsidRDefault="007817AD">
      <w:pPr>
        <w:pStyle w:val="BodyText"/>
        <w:rPr>
          <w:sz w:val="20"/>
        </w:rPr>
      </w:pPr>
    </w:p>
    <w:p w14:paraId="675B6B4C" w14:textId="77777777" w:rsidR="007817AD" w:rsidRDefault="007817AD">
      <w:pPr>
        <w:pStyle w:val="BodyText"/>
        <w:rPr>
          <w:sz w:val="20"/>
        </w:rPr>
      </w:pPr>
    </w:p>
    <w:p w14:paraId="3930316E" w14:textId="77777777" w:rsidR="007817AD" w:rsidRDefault="007817AD">
      <w:pPr>
        <w:pStyle w:val="BodyText"/>
        <w:rPr>
          <w:sz w:val="20"/>
        </w:rPr>
      </w:pPr>
    </w:p>
    <w:p w14:paraId="08E5153E" w14:textId="77777777" w:rsidR="007817AD" w:rsidRDefault="007817AD">
      <w:pPr>
        <w:pStyle w:val="BodyText"/>
        <w:rPr>
          <w:sz w:val="20"/>
        </w:rPr>
      </w:pPr>
    </w:p>
    <w:p w14:paraId="576C9B8D" w14:textId="77777777" w:rsidR="007817AD" w:rsidRDefault="007817AD">
      <w:pPr>
        <w:pStyle w:val="BodyText"/>
        <w:rPr>
          <w:sz w:val="20"/>
        </w:rPr>
      </w:pPr>
    </w:p>
    <w:p w14:paraId="7C985A9E" w14:textId="77777777" w:rsidR="007817AD" w:rsidRDefault="007817AD">
      <w:pPr>
        <w:pStyle w:val="BodyText"/>
        <w:rPr>
          <w:sz w:val="20"/>
        </w:rPr>
      </w:pPr>
    </w:p>
    <w:p w14:paraId="7BD95CE6" w14:textId="77777777" w:rsidR="007817AD" w:rsidRDefault="007817AD">
      <w:pPr>
        <w:pStyle w:val="BodyText"/>
        <w:rPr>
          <w:sz w:val="20"/>
        </w:rPr>
      </w:pPr>
    </w:p>
    <w:p w14:paraId="5CCDED59" w14:textId="77777777" w:rsidR="007817AD" w:rsidRDefault="007817AD">
      <w:pPr>
        <w:pStyle w:val="BodyText"/>
        <w:rPr>
          <w:sz w:val="20"/>
        </w:rPr>
      </w:pPr>
    </w:p>
    <w:p w14:paraId="63174AAB" w14:textId="77777777" w:rsidR="007817AD" w:rsidRDefault="007817AD">
      <w:pPr>
        <w:pStyle w:val="BodyText"/>
        <w:rPr>
          <w:sz w:val="20"/>
        </w:rPr>
      </w:pPr>
    </w:p>
    <w:p w14:paraId="0F986C13" w14:textId="77777777" w:rsidR="007817AD" w:rsidRDefault="007817AD">
      <w:pPr>
        <w:pStyle w:val="BodyText"/>
        <w:rPr>
          <w:sz w:val="20"/>
        </w:rPr>
      </w:pPr>
    </w:p>
    <w:p w14:paraId="6576C23B" w14:textId="77777777" w:rsidR="007817AD" w:rsidRDefault="007817AD">
      <w:pPr>
        <w:pStyle w:val="BodyText"/>
        <w:rPr>
          <w:sz w:val="20"/>
        </w:rPr>
      </w:pPr>
    </w:p>
    <w:p w14:paraId="18064D85" w14:textId="77777777" w:rsidR="007817AD" w:rsidRDefault="007817AD">
      <w:pPr>
        <w:pStyle w:val="BodyText"/>
        <w:rPr>
          <w:sz w:val="20"/>
        </w:rPr>
      </w:pPr>
    </w:p>
    <w:p w14:paraId="44D89300" w14:textId="77777777" w:rsidR="007817AD" w:rsidRDefault="007817AD">
      <w:pPr>
        <w:pStyle w:val="BodyText"/>
        <w:rPr>
          <w:sz w:val="20"/>
        </w:rPr>
      </w:pPr>
    </w:p>
    <w:p w14:paraId="438C3CDE" w14:textId="77777777" w:rsidR="007817AD" w:rsidRDefault="007817AD">
      <w:pPr>
        <w:pStyle w:val="BodyText"/>
        <w:rPr>
          <w:sz w:val="20"/>
        </w:rPr>
      </w:pPr>
    </w:p>
    <w:p w14:paraId="7607F0A1" w14:textId="77777777" w:rsidR="007817AD" w:rsidRDefault="007817AD">
      <w:pPr>
        <w:pStyle w:val="BodyText"/>
        <w:rPr>
          <w:sz w:val="20"/>
        </w:rPr>
      </w:pPr>
    </w:p>
    <w:p w14:paraId="29A7447B" w14:textId="77777777" w:rsidR="007817AD" w:rsidRDefault="007817AD">
      <w:pPr>
        <w:pStyle w:val="BodyText"/>
        <w:rPr>
          <w:sz w:val="20"/>
        </w:rPr>
      </w:pPr>
    </w:p>
    <w:p w14:paraId="10FADD0E" w14:textId="77777777" w:rsidR="007817AD" w:rsidRDefault="007817AD">
      <w:pPr>
        <w:pStyle w:val="BodyText"/>
        <w:rPr>
          <w:sz w:val="20"/>
        </w:rPr>
      </w:pPr>
    </w:p>
    <w:p w14:paraId="02FF28AC" w14:textId="77777777" w:rsidR="007817AD" w:rsidRDefault="007817AD">
      <w:pPr>
        <w:pStyle w:val="BodyText"/>
        <w:rPr>
          <w:sz w:val="20"/>
        </w:rPr>
      </w:pPr>
    </w:p>
    <w:p w14:paraId="11C80602" w14:textId="77777777" w:rsidR="007817AD" w:rsidRDefault="007817AD">
      <w:pPr>
        <w:pStyle w:val="BodyText"/>
        <w:spacing w:before="9"/>
        <w:rPr>
          <w:sz w:val="20"/>
        </w:rPr>
      </w:pPr>
    </w:p>
    <w:p w14:paraId="419B450F" w14:textId="77777777" w:rsidR="007817AD" w:rsidRDefault="00560E79">
      <w:pPr>
        <w:pStyle w:val="Heading3"/>
        <w:ind w:left="5232" w:right="5213"/>
        <w:jc w:val="center"/>
      </w:pPr>
      <w:r>
        <w:rPr>
          <w:color w:val="231F20"/>
        </w:rPr>
        <w:t># # #</w:t>
      </w:r>
    </w:p>
    <w:sectPr w:rsidR="007817AD">
      <w:pgSz w:w="12240" w:h="15840"/>
      <w:pgMar w:top="580" w:right="620" w:bottom="1440" w:left="600" w:header="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1F9B" w14:textId="77777777" w:rsidR="00560E79" w:rsidRDefault="00560E79">
      <w:r>
        <w:separator/>
      </w:r>
    </w:p>
  </w:endnote>
  <w:endnote w:type="continuationSeparator" w:id="0">
    <w:p w14:paraId="30689BD6" w14:textId="77777777" w:rsidR="00560E79" w:rsidRDefault="0056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E177" w14:textId="77777777" w:rsidR="007817AD" w:rsidRDefault="00560E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CA259B0" wp14:editId="3B577F7E">
          <wp:simplePos x="0" y="0"/>
          <wp:positionH relativeFrom="page">
            <wp:posOffset>4878447</wp:posOffset>
          </wp:positionH>
          <wp:positionV relativeFrom="page">
            <wp:posOffset>9160314</wp:posOffset>
          </wp:positionV>
          <wp:extent cx="1888514" cy="2746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514" cy="274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C2D4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8pt;margin-top:725.7pt;width:227.7pt;height:25.2pt;z-index:-251658240;mso-position-horizontal-relative:page;mso-position-vertical-relative:page" filled="f" stroked="f">
          <v:textbox inset="0,0,0,0">
            <w:txbxContent>
              <w:p w14:paraId="1B59306D" w14:textId="4CAC8D20" w:rsidR="007817AD" w:rsidRDefault="00560E79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888A8C"/>
                    <w:sz w:val="20"/>
                  </w:rPr>
                  <w:t>© 20</w:t>
                </w:r>
                <w:r w:rsidR="00846914">
                  <w:rPr>
                    <w:color w:val="888A8C"/>
                    <w:sz w:val="20"/>
                  </w:rPr>
                  <w:t>20</w:t>
                </w:r>
                <w:r>
                  <w:rPr>
                    <w:color w:val="888A8C"/>
                    <w:sz w:val="20"/>
                  </w:rPr>
                  <w:t xml:space="preserve"> Datamars, Inc. All rights reserved.</w:t>
                </w:r>
              </w:p>
              <w:p w14:paraId="47A3941F" w14:textId="77777777" w:rsidR="007817AD" w:rsidRDefault="00560E79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888A8C"/>
                    <w:sz w:val="20"/>
                  </w:rPr>
                  <w:t>PetLink</w:t>
                </w:r>
                <w:proofErr w:type="spellEnd"/>
                <w:r>
                  <w:rPr>
                    <w:color w:val="888A8C"/>
                    <w:sz w:val="20"/>
                  </w:rPr>
                  <w:t xml:space="preserve"> is a registered trademark of Datamars, Inc.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3CE0" w14:textId="77777777" w:rsidR="00560E79" w:rsidRDefault="00560E79">
      <w:r>
        <w:separator/>
      </w:r>
    </w:p>
  </w:footnote>
  <w:footnote w:type="continuationSeparator" w:id="0">
    <w:p w14:paraId="666EF521" w14:textId="77777777" w:rsidR="00560E79" w:rsidRDefault="0056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AD"/>
    <w:rsid w:val="00560E79"/>
    <w:rsid w:val="007817AD"/>
    <w:rsid w:val="008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30807E"/>
  <w15:docId w15:val="{70770C4B-3331-4A11-88BF-96F34EA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345" w:lineRule="exact"/>
      <w:ind w:left="12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1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1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McLaughlin</cp:lastModifiedBy>
  <cp:revision>2</cp:revision>
  <dcterms:created xsi:type="dcterms:W3CDTF">2019-01-10T15:14:00Z</dcterms:created>
  <dcterms:modified xsi:type="dcterms:W3CDTF">2019-12-26T17:02:00Z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2019-01-10T00:00:00Z</vt:filetime>
  </property>
</Properties>
</file>